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952EC" w14:textId="77777777" w:rsidR="00F22D7C" w:rsidRDefault="00637F83" w:rsidP="00637F83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Les actions du PAPI à Ault</w:t>
      </w:r>
    </w:p>
    <w:p w14:paraId="388E69CE" w14:textId="77777777" w:rsidR="00637F83" w:rsidRDefault="00637F83" w:rsidP="00637F83">
      <w:pPr>
        <w:jc w:val="center"/>
        <w:rPr>
          <w:b/>
          <w:sz w:val="32"/>
          <w:szCs w:val="32"/>
        </w:rPr>
      </w:pPr>
    </w:p>
    <w:p w14:paraId="4A7DDC07" w14:textId="77777777" w:rsidR="00637F83" w:rsidRPr="00637F83" w:rsidRDefault="007F71E9" w:rsidP="00637F83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Objectif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Coût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Subventions</w:t>
      </w:r>
      <w:r w:rsidR="00637F83">
        <w:rPr>
          <w:sz w:val="32"/>
          <w:szCs w:val="32"/>
        </w:rPr>
        <w:tab/>
      </w:r>
      <w:r w:rsidR="00637F83">
        <w:rPr>
          <w:sz w:val="32"/>
          <w:szCs w:val="32"/>
        </w:rPr>
        <w:tab/>
      </w:r>
      <w:r w:rsidR="00637F83">
        <w:rPr>
          <w:sz w:val="32"/>
          <w:szCs w:val="32"/>
        </w:rPr>
        <w:tab/>
        <w:t>Actions</w:t>
      </w:r>
    </w:p>
    <w:p w14:paraId="596ECA5D" w14:textId="77777777" w:rsidR="00637F83" w:rsidRDefault="00637F83" w:rsidP="00637F83">
      <w:pPr>
        <w:rPr>
          <w:b/>
          <w:sz w:val="32"/>
          <w:szCs w:val="32"/>
        </w:rPr>
      </w:pPr>
    </w:p>
    <w:p w14:paraId="0A56391D" w14:textId="77777777" w:rsidR="00637F83" w:rsidRDefault="00637F83" w:rsidP="00637F83">
      <w:r>
        <w:rPr>
          <w:b/>
          <w:sz w:val="32"/>
          <w:szCs w:val="32"/>
        </w:rPr>
        <w:t>Prévention des inondations</w:t>
      </w:r>
      <w:r>
        <w:rPr>
          <w:sz w:val="32"/>
          <w:szCs w:val="32"/>
        </w:rPr>
        <w:tab/>
        <w:t>720 000 €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F71E9">
        <w:rPr>
          <w:sz w:val="32"/>
          <w:szCs w:val="32"/>
        </w:rPr>
        <w:t xml:space="preserve">   </w:t>
      </w:r>
      <w:r w:rsidRPr="00637F83">
        <w:t>Fonds Barnier 276 000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Bassins de rétention d’eau pluviale</w:t>
      </w:r>
    </w:p>
    <w:p w14:paraId="28D9D385" w14:textId="77777777" w:rsidR="00637F83" w:rsidRDefault="00637F83" w:rsidP="00637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71E9">
        <w:t xml:space="preserve">    Département    </w:t>
      </w:r>
      <w:r w:rsidRPr="00637F83">
        <w:t>288</w:t>
      </w:r>
      <w:r>
        <w:t xml:space="preserve"> 000</w:t>
      </w:r>
      <w:r>
        <w:tab/>
      </w:r>
      <w:r>
        <w:tab/>
        <w:t xml:space="preserve">Assainissement </w:t>
      </w:r>
      <w:r w:rsidR="009123BD">
        <w:t xml:space="preserve">individuel </w:t>
      </w:r>
      <w:r>
        <w:t xml:space="preserve">Bois de </w:t>
      </w:r>
      <w:proofErr w:type="spellStart"/>
      <w:r>
        <w:t>Cise</w:t>
      </w:r>
      <w:proofErr w:type="spellEnd"/>
    </w:p>
    <w:p w14:paraId="479461D1" w14:textId="77777777" w:rsidR="009123BD" w:rsidRDefault="009123BD" w:rsidP="00637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>150 000 €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?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 xml:space="preserve">Etude ancrage cordon de galets </w:t>
      </w:r>
      <w:proofErr w:type="spellStart"/>
      <w:r>
        <w:t>Onival</w:t>
      </w:r>
      <w:proofErr w:type="spellEnd"/>
    </w:p>
    <w:p w14:paraId="22797A3A" w14:textId="77777777" w:rsidR="009123BD" w:rsidRDefault="009123BD" w:rsidP="00637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travaux</w:t>
      </w:r>
      <w:proofErr w:type="gramEnd"/>
      <w:r>
        <w:t xml:space="preserve"> 2022-2029 coût 3 M€)</w:t>
      </w:r>
    </w:p>
    <w:p w14:paraId="2952BABE" w14:textId="77777777" w:rsidR="009123BD" w:rsidRDefault="009123BD" w:rsidP="00637F83"/>
    <w:p w14:paraId="65D2E349" w14:textId="77777777" w:rsidR="009123BD" w:rsidRDefault="009123BD" w:rsidP="00637F83"/>
    <w:p w14:paraId="666666AC" w14:textId="77777777" w:rsidR="009123BD" w:rsidRDefault="009123BD" w:rsidP="00637F83">
      <w:r>
        <w:rPr>
          <w:b/>
          <w:sz w:val="32"/>
          <w:szCs w:val="32"/>
        </w:rPr>
        <w:t>Réduction vulnérabilité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1 282 000 €</w:t>
      </w:r>
      <w:r>
        <w:rPr>
          <w:sz w:val="32"/>
          <w:szCs w:val="32"/>
        </w:rPr>
        <w:tab/>
      </w:r>
      <w:r w:rsidR="007F71E9">
        <w:rPr>
          <w:sz w:val="32"/>
          <w:szCs w:val="32"/>
        </w:rPr>
        <w:t xml:space="preserve">   </w:t>
      </w:r>
      <w:r w:rsidR="00517F67">
        <w:t>Département  63</w:t>
      </w:r>
      <w:r>
        <w:t>5 000</w:t>
      </w:r>
      <w:r>
        <w:tab/>
      </w:r>
      <w:r>
        <w:tab/>
      </w:r>
      <w:r w:rsidR="00956AAA">
        <w:t>Relocalisation réseaux eau et assainissement</w:t>
      </w:r>
    </w:p>
    <w:p w14:paraId="017DB7B2" w14:textId="77777777" w:rsidR="00956AAA" w:rsidRDefault="00956AAA" w:rsidP="00637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71E9">
        <w:t xml:space="preserve">    </w:t>
      </w:r>
      <w:r>
        <w:t>Etat                      60 000</w:t>
      </w:r>
      <w:r>
        <w:tab/>
      </w:r>
      <w:r>
        <w:tab/>
        <w:t>Etude valleuses en secteur urbain</w:t>
      </w:r>
    </w:p>
    <w:p w14:paraId="4EFCC7A8" w14:textId="77777777" w:rsidR="00956AAA" w:rsidRDefault="00956AAA" w:rsidP="00637F83"/>
    <w:p w14:paraId="52846760" w14:textId="77777777" w:rsidR="00956AAA" w:rsidRDefault="007F71E9" w:rsidP="00637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32"/>
          <w:szCs w:val="32"/>
        </w:rPr>
        <w:t xml:space="preserve">     93 000 €</w:t>
      </w:r>
      <w:r>
        <w:rPr>
          <w:sz w:val="32"/>
          <w:szCs w:val="32"/>
        </w:rPr>
        <w:tab/>
        <w:t xml:space="preserve">   </w:t>
      </w:r>
      <w:r w:rsidRPr="007F71E9">
        <w:t>Etat</w:t>
      </w:r>
      <w:r>
        <w:t xml:space="preserve">                      10 000</w:t>
      </w:r>
      <w:r>
        <w:tab/>
      </w:r>
      <w:r>
        <w:tab/>
        <w:t>Cinq belvédères entre Mers et Ault</w:t>
      </w:r>
    </w:p>
    <w:p w14:paraId="3C7EB008" w14:textId="77777777" w:rsidR="007F71E9" w:rsidRDefault="007F71E9" w:rsidP="00637F83"/>
    <w:p w14:paraId="6333FACC" w14:textId="77777777" w:rsidR="00517F67" w:rsidRDefault="00517F67" w:rsidP="00637F83">
      <w:pPr>
        <w:rPr>
          <w:b/>
          <w:sz w:val="32"/>
          <w:szCs w:val="32"/>
        </w:rPr>
      </w:pPr>
    </w:p>
    <w:p w14:paraId="5C29406B" w14:textId="77777777" w:rsidR="007F71E9" w:rsidRDefault="007F71E9" w:rsidP="00637F83">
      <w:r>
        <w:rPr>
          <w:b/>
          <w:sz w:val="32"/>
          <w:szCs w:val="32"/>
        </w:rPr>
        <w:t>Repli stratégique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>
        <w:rPr>
          <w:sz w:val="32"/>
          <w:szCs w:val="32"/>
        </w:rPr>
        <w:t>200 000 €</w:t>
      </w:r>
      <w:r>
        <w:rPr>
          <w:sz w:val="32"/>
          <w:szCs w:val="32"/>
        </w:rPr>
        <w:tab/>
        <w:t xml:space="preserve">   </w:t>
      </w:r>
      <w:r>
        <w:t>Etat</w:t>
      </w:r>
      <w:r>
        <w:tab/>
      </w:r>
      <w:r>
        <w:tab/>
        <w:t xml:space="preserve">     100 000</w:t>
      </w:r>
      <w:r>
        <w:tab/>
      </w:r>
      <w:r>
        <w:tab/>
        <w:t>Etude exploratoire</w:t>
      </w:r>
      <w:r w:rsidR="00171CB3">
        <w:t xml:space="preserve"> et pré-programmation</w:t>
      </w:r>
    </w:p>
    <w:p w14:paraId="359940AF" w14:textId="77777777" w:rsidR="00171CB3" w:rsidRDefault="00171CB3" w:rsidP="00637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Département  100 000</w:t>
      </w:r>
      <w:r>
        <w:tab/>
      </w:r>
      <w:r>
        <w:tab/>
        <w:t>Organisation du redéploiement de la ville</w:t>
      </w:r>
    </w:p>
    <w:p w14:paraId="53533E0F" w14:textId="77777777" w:rsidR="00171CB3" w:rsidRDefault="00171CB3" w:rsidP="00637F83"/>
    <w:p w14:paraId="3B80A00A" w14:textId="77777777" w:rsidR="00517F67" w:rsidRDefault="00517F67" w:rsidP="00637F83">
      <w:pPr>
        <w:rPr>
          <w:b/>
          <w:sz w:val="32"/>
          <w:szCs w:val="32"/>
        </w:rPr>
      </w:pPr>
    </w:p>
    <w:p w14:paraId="50886A43" w14:textId="77777777" w:rsidR="00171CB3" w:rsidRDefault="00171CB3" w:rsidP="00637F83">
      <w:r>
        <w:rPr>
          <w:b/>
          <w:sz w:val="32"/>
          <w:szCs w:val="32"/>
        </w:rPr>
        <w:t>Aménagement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5 455 000 €</w:t>
      </w:r>
      <w:r>
        <w:rPr>
          <w:sz w:val="32"/>
          <w:szCs w:val="32"/>
        </w:rPr>
        <w:tab/>
        <w:t xml:space="preserve">   </w:t>
      </w:r>
      <w:r>
        <w:t>Région</w:t>
      </w:r>
      <w:r>
        <w:tab/>
        <w:t xml:space="preserve">     763 700</w:t>
      </w:r>
      <w:r>
        <w:tab/>
      </w:r>
      <w:r>
        <w:tab/>
        <w:t>Aménagement des espaces publics</w:t>
      </w:r>
    </w:p>
    <w:p w14:paraId="1C6162E2" w14:textId="77777777" w:rsidR="00171CB3" w:rsidRDefault="00171CB3" w:rsidP="00637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Europe</w:t>
      </w:r>
      <w:r>
        <w:tab/>
        <w:t xml:space="preserve">  1 800 000</w:t>
      </w:r>
      <w:r>
        <w:tab/>
      </w:r>
      <w:r>
        <w:tab/>
        <w:t>du front de mer et du centre-bourg</w:t>
      </w:r>
    </w:p>
    <w:p w14:paraId="5F1B4A12" w14:textId="77777777" w:rsidR="00171CB3" w:rsidRDefault="00517F67" w:rsidP="00637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Département 2 160 000</w:t>
      </w:r>
    </w:p>
    <w:p w14:paraId="0ED9962A" w14:textId="77777777" w:rsidR="00C6283D" w:rsidRDefault="00C6283D" w:rsidP="00637F8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0B6437" w14:textId="7A2CC065" w:rsidR="00C35D88" w:rsidRDefault="00C6283D" w:rsidP="00637F83">
      <w:r>
        <w:tab/>
      </w:r>
      <w:r>
        <w:tab/>
      </w:r>
      <w:r>
        <w:tab/>
      </w:r>
      <w:r>
        <w:tab/>
      </w:r>
      <w:r>
        <w:tab/>
      </w:r>
      <w:r>
        <w:tab/>
        <w:t>Création d’un nouveau quartier avec services et logements hors zone à risque « Le Moulinet »</w:t>
      </w:r>
    </w:p>
    <w:p w14:paraId="1A7A9E06" w14:textId="77777777" w:rsidR="001076A3" w:rsidRDefault="001076A3" w:rsidP="00637F83">
      <w:pPr>
        <w:rPr>
          <w:b/>
          <w:sz w:val="32"/>
          <w:szCs w:val="32"/>
        </w:rPr>
      </w:pPr>
    </w:p>
    <w:p w14:paraId="27A8281E" w14:textId="1FBD1662" w:rsidR="00C35D88" w:rsidRDefault="00C35D88" w:rsidP="00637F83">
      <w:r>
        <w:rPr>
          <w:b/>
          <w:sz w:val="32"/>
          <w:szCs w:val="32"/>
        </w:rPr>
        <w:t>Autres actions</w:t>
      </w:r>
      <w:r>
        <w:tab/>
      </w:r>
      <w:r>
        <w:tab/>
      </w:r>
      <w:r>
        <w:tab/>
      </w:r>
      <w:r>
        <w:tab/>
        <w:t>Assistance aux communes pour la réalisation du Plan Communal de Sauvegarde</w:t>
      </w:r>
    </w:p>
    <w:p w14:paraId="2F7FAA17" w14:textId="3A37C62B" w:rsidR="001076A3" w:rsidRDefault="001076A3" w:rsidP="00637F83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ACFB76" w14:textId="5B1D7AAF" w:rsidR="001076A3" w:rsidRDefault="001076A3" w:rsidP="00637F83">
      <w:r>
        <w:tab/>
      </w:r>
      <w:r>
        <w:tab/>
      </w:r>
      <w:r>
        <w:tab/>
      </w:r>
      <w:r>
        <w:tab/>
      </w:r>
      <w:r>
        <w:tab/>
      </w:r>
      <w:r>
        <w:tab/>
        <w:t>Charte architecturale et paysagère du patrimoine bâti identitaire du 21° siècle</w:t>
      </w:r>
    </w:p>
    <w:p w14:paraId="55E2E9DD" w14:textId="35AB4082" w:rsidR="001076A3" w:rsidRPr="001076A3" w:rsidRDefault="001076A3" w:rsidP="00637F83"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gramStart"/>
      <w:r>
        <w:t>poser</w:t>
      </w:r>
      <w:proofErr w:type="gramEnd"/>
      <w:r>
        <w:t xml:space="preserve"> les bases d’un urbanisme balnéaire localisé hors zone à risque en compensant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la perte d’identité architecturale et patrimoniale du 20° siècle, Ault, Mers, Le Tréport)</w:t>
      </w:r>
    </w:p>
    <w:sectPr w:rsidR="001076A3" w:rsidRPr="001076A3" w:rsidSect="001076A3">
      <w:pgSz w:w="16840" w:h="1190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48"/>
    <w:rsid w:val="000458F4"/>
    <w:rsid w:val="001076A3"/>
    <w:rsid w:val="00112242"/>
    <w:rsid w:val="00171CB3"/>
    <w:rsid w:val="003103DB"/>
    <w:rsid w:val="003D2548"/>
    <w:rsid w:val="00517F67"/>
    <w:rsid w:val="00637F83"/>
    <w:rsid w:val="007F71E9"/>
    <w:rsid w:val="009123BD"/>
    <w:rsid w:val="00956AAA"/>
    <w:rsid w:val="00C35D88"/>
    <w:rsid w:val="00C6283D"/>
    <w:rsid w:val="00F2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1038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1254</Characters>
  <Application>Microsoft Macintosh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Desjonqueres </dc:creator>
  <cp:keywords/>
  <dc:description/>
  <cp:lastModifiedBy>Xavier Desjonqueres </cp:lastModifiedBy>
  <cp:revision>2</cp:revision>
  <dcterms:created xsi:type="dcterms:W3CDTF">2022-02-16T07:48:00Z</dcterms:created>
  <dcterms:modified xsi:type="dcterms:W3CDTF">2022-02-16T07:48:00Z</dcterms:modified>
</cp:coreProperties>
</file>